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16" w:rsidRPr="009378DF" w:rsidRDefault="00671916" w:rsidP="0067191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4</w:t>
      </w:r>
    </w:p>
    <w:p w:rsidR="00671916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671916" w:rsidRPr="00EE774A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671916" w:rsidRPr="00EE774A" w:rsidRDefault="00671916" w:rsidP="0067191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551CA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F94DF5">
        <w:rPr>
          <w:rFonts w:ascii="宋体" w:hAnsi="宋体" w:hint="eastAsia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月</w:t>
      </w:r>
      <w:r w:rsidR="00F94DF5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671916" w:rsidRPr="000A55B8" w:rsidRDefault="00671916" w:rsidP="002750FD">
      <w:pPr>
        <w:ind w:firstLine="420"/>
        <w:rPr>
          <w:rFonts w:ascii="宋体" w:hAnsi="宋体"/>
          <w:color w:val="000000"/>
          <w:sz w:val="28"/>
          <w:szCs w:val="28"/>
        </w:rPr>
      </w:pPr>
      <w:r w:rsidRPr="00AC23D9">
        <w:rPr>
          <w:rFonts w:ascii="宋体" w:hAnsi="宋体" w:hint="eastAsia"/>
          <w:color w:val="000000"/>
          <w:sz w:val="28"/>
          <w:szCs w:val="28"/>
        </w:rPr>
        <w:t>“乾元—满溢”60天开放式资产组合型人民币理财产品（机构版）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2750FD" w:rsidRPr="002750FD">
        <w:rPr>
          <w:rFonts w:ascii="宋体" w:hAnsi="宋体" w:hint="eastAsia"/>
          <w:color w:val="000000"/>
          <w:sz w:val="28"/>
          <w:szCs w:val="28"/>
        </w:rPr>
        <w:t>2,053,762,520.00</w:t>
      </w:r>
      <w:r w:rsidRPr="002C4585">
        <w:rPr>
          <w:rFonts w:ascii="宋体" w:hAnsi="宋体" w:hint="eastAsia"/>
          <w:color w:val="000000"/>
          <w:sz w:val="28"/>
          <w:szCs w:val="28"/>
        </w:rPr>
        <w:t>元。</w:t>
      </w:r>
    </w:p>
    <w:p w:rsidR="00671916" w:rsidRPr="00EE774A" w:rsidRDefault="00671916" w:rsidP="00671916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A03ED" w:rsidRPr="009C7E87" w:rsidRDefault="006A03ED" w:rsidP="006A03E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94DF5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94DF5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F94DF5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6A03ED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6A03ED" w:rsidRPr="0076443A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6A03ED" w:rsidRPr="00C57F1F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6A03ED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6A03ED" w:rsidRPr="00C57F1F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6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6A03ED" w:rsidRPr="0076443A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303C">
              <w:rPr>
                <w:rFonts w:ascii="宋体" w:hAnsi="宋体" w:hint="eastAsia"/>
                <w:color w:val="000000"/>
                <w:sz w:val="22"/>
                <w:szCs w:val="28"/>
              </w:rPr>
              <w:t>4.25%</w:t>
            </w:r>
          </w:p>
        </w:tc>
      </w:tr>
    </w:tbl>
    <w:p w:rsidR="006A03ED" w:rsidRPr="00AA7A73" w:rsidRDefault="006A03ED" w:rsidP="006A03ED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71916" w:rsidRPr="00EE774A" w:rsidRDefault="004653D4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70BE68C" wp14:editId="5DC3517D">
            <wp:extent cx="2895600" cy="158115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671916" w:rsidRPr="00EE774A" w:rsidRDefault="004653D4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0ECFDD" wp14:editId="72F3C62E">
            <wp:extent cx="3752850" cy="1828800"/>
            <wp:effectExtent l="0" t="0" r="1905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671916" w:rsidRPr="005622F6" w:rsidRDefault="004653D4" w:rsidP="0067191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9573BE9" wp14:editId="4099B085">
            <wp:extent cx="5274310" cy="1396715"/>
            <wp:effectExtent l="0" t="0" r="21590" b="1333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71916" w:rsidRPr="00EE774A" w:rsidRDefault="00671916" w:rsidP="0067191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1C5F6A" w:rsidRDefault="00671916" w:rsidP="0067191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1C5F6A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F94DF5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F94DF5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1C5F6A" w:rsidRDefault="001C5F6A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1C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24" w:rsidRDefault="00214724" w:rsidP="00671916">
      <w:r>
        <w:separator/>
      </w:r>
    </w:p>
  </w:endnote>
  <w:endnote w:type="continuationSeparator" w:id="0">
    <w:p w:rsidR="00214724" w:rsidRDefault="00214724" w:rsidP="0067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24" w:rsidRDefault="00214724" w:rsidP="00671916">
      <w:r>
        <w:separator/>
      </w:r>
    </w:p>
  </w:footnote>
  <w:footnote w:type="continuationSeparator" w:id="0">
    <w:p w:rsidR="00214724" w:rsidRDefault="00214724" w:rsidP="0067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6D"/>
    <w:rsid w:val="00020100"/>
    <w:rsid w:val="000474DB"/>
    <w:rsid w:val="0005175F"/>
    <w:rsid w:val="000A3275"/>
    <w:rsid w:val="000A41BE"/>
    <w:rsid w:val="000E6AD2"/>
    <w:rsid w:val="00153C80"/>
    <w:rsid w:val="001C5F6A"/>
    <w:rsid w:val="00214724"/>
    <w:rsid w:val="002750FD"/>
    <w:rsid w:val="0027764F"/>
    <w:rsid w:val="002C1DC7"/>
    <w:rsid w:val="002C4585"/>
    <w:rsid w:val="00356E1F"/>
    <w:rsid w:val="00360553"/>
    <w:rsid w:val="00380EEE"/>
    <w:rsid w:val="003B2DEA"/>
    <w:rsid w:val="003D649B"/>
    <w:rsid w:val="00411F82"/>
    <w:rsid w:val="0043472F"/>
    <w:rsid w:val="00436268"/>
    <w:rsid w:val="004653D4"/>
    <w:rsid w:val="004776DB"/>
    <w:rsid w:val="004B333C"/>
    <w:rsid w:val="004C51D3"/>
    <w:rsid w:val="00546090"/>
    <w:rsid w:val="00551CA5"/>
    <w:rsid w:val="00590A79"/>
    <w:rsid w:val="005D0FC1"/>
    <w:rsid w:val="006004AF"/>
    <w:rsid w:val="00621E6E"/>
    <w:rsid w:val="00654F58"/>
    <w:rsid w:val="00657FE0"/>
    <w:rsid w:val="00671916"/>
    <w:rsid w:val="006924B4"/>
    <w:rsid w:val="006A03ED"/>
    <w:rsid w:val="00714A59"/>
    <w:rsid w:val="00772C18"/>
    <w:rsid w:val="007869AC"/>
    <w:rsid w:val="007A1653"/>
    <w:rsid w:val="008379DB"/>
    <w:rsid w:val="00863E8E"/>
    <w:rsid w:val="008742FF"/>
    <w:rsid w:val="00884B34"/>
    <w:rsid w:val="00892A15"/>
    <w:rsid w:val="008E64BA"/>
    <w:rsid w:val="008F4728"/>
    <w:rsid w:val="00917CDB"/>
    <w:rsid w:val="00946EAE"/>
    <w:rsid w:val="009F79EA"/>
    <w:rsid w:val="00A66F45"/>
    <w:rsid w:val="00A731F5"/>
    <w:rsid w:val="00AB2BFC"/>
    <w:rsid w:val="00AE02C6"/>
    <w:rsid w:val="00B201C2"/>
    <w:rsid w:val="00B549E1"/>
    <w:rsid w:val="00B54B3E"/>
    <w:rsid w:val="00B747C4"/>
    <w:rsid w:val="00BC7EE7"/>
    <w:rsid w:val="00C04B5D"/>
    <w:rsid w:val="00C11CE2"/>
    <w:rsid w:val="00C34154"/>
    <w:rsid w:val="00C56AEE"/>
    <w:rsid w:val="00C608AD"/>
    <w:rsid w:val="00CB6672"/>
    <w:rsid w:val="00D5539A"/>
    <w:rsid w:val="00D84A31"/>
    <w:rsid w:val="00E1168D"/>
    <w:rsid w:val="00E1666D"/>
    <w:rsid w:val="00E21722"/>
    <w:rsid w:val="00E368F2"/>
    <w:rsid w:val="00E94405"/>
    <w:rsid w:val="00ED53D2"/>
    <w:rsid w:val="00ED5682"/>
    <w:rsid w:val="00F11038"/>
    <w:rsid w:val="00F214FC"/>
    <w:rsid w:val="00F9303C"/>
    <w:rsid w:val="00F94DF5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305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260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215361237740019E-2"/>
          <c:y val="8.0454732315087124E-2"/>
          <c:w val="0.64649951650780491"/>
          <c:h val="0.8734534990355121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'2018年7月'!$A$161:$A$163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'2018年7月'!$B$161:$B$163</c:f>
              <c:numCache>
                <c:formatCode>0.00%</c:formatCode>
                <c:ptCount val="3"/>
                <c:pt idx="0">
                  <c:v>7.0652258442883503E-2</c:v>
                </c:pt>
                <c:pt idx="1">
                  <c:v>0.65054870665731246</c:v>
                </c:pt>
                <c:pt idx="2">
                  <c:v>0.27879903489898639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461182483768471"/>
          <c:y val="0.31123675805584544"/>
          <c:w val="0.27538817516231529"/>
          <c:h val="0.37752585143724499"/>
        </c:manualLayout>
      </c:layout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'2018年7月'!$A$171:$A$172</c:f>
              <c:strCache>
                <c:ptCount val="2"/>
                <c:pt idx="0">
                  <c:v>AA</c:v>
                </c:pt>
                <c:pt idx="1">
                  <c:v>AA-</c:v>
                </c:pt>
              </c:strCache>
            </c:strRef>
          </c:cat>
          <c:val>
            <c:numRef>
              <c:f>'2018年7月'!$B$171:$B$172</c:f>
              <c:numCache>
                <c:formatCode>0.00%</c:formatCode>
                <c:ptCount val="2"/>
                <c:pt idx="0">
                  <c:v>0.67082172650494687</c:v>
                </c:pt>
                <c:pt idx="1">
                  <c:v>0.32917827349505308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59198833591503"/>
          <c:y val="0.10004547521600728"/>
          <c:w val="0.57836096095982226"/>
          <c:h val="0.672108653539726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'2018年7月'!$B$177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'2018年7月'!$A$178:$A$180</c:f>
              <c:strCache>
                <c:ptCount val="3"/>
                <c:pt idx="0">
                  <c:v>电力、热力、燃气及水生产和供应业</c:v>
                </c:pt>
                <c:pt idx="1">
                  <c:v>租赁和商务服务业</c:v>
                </c:pt>
                <c:pt idx="2">
                  <c:v>综合</c:v>
                </c:pt>
              </c:strCache>
            </c:strRef>
          </c:cat>
          <c:val>
            <c:numRef>
              <c:f>'2018年7月'!$B$178:$B$180</c:f>
              <c:numCache>
                <c:formatCode>0.00%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'2018年7月'!$C$177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'2018年7月'!$A$178:$A$180</c:f>
              <c:strCache>
                <c:ptCount val="3"/>
                <c:pt idx="0">
                  <c:v>电力、热力、燃气及水生产和供应业</c:v>
                </c:pt>
                <c:pt idx="1">
                  <c:v>租赁和商务服务业</c:v>
                </c:pt>
                <c:pt idx="2">
                  <c:v>综合</c:v>
                </c:pt>
              </c:strCache>
            </c:strRef>
          </c:cat>
          <c:val>
            <c:numRef>
              <c:f>'2018年7月'!$C$178:$C$180</c:f>
              <c:numCache>
                <c:formatCode>0.00%</c:formatCode>
                <c:ptCount val="3"/>
                <c:pt idx="0">
                  <c:v>5.329277397948335E-2</c:v>
                </c:pt>
                <c:pt idx="1">
                  <c:v>0.78682890408206663</c:v>
                </c:pt>
                <c:pt idx="2">
                  <c:v>0.15987832193845003</c:v>
                </c:pt>
              </c:numCache>
            </c:numRef>
          </c:val>
        </c:ser>
        <c:ser>
          <c:idx val="2"/>
          <c:order val="2"/>
          <c:tx>
            <c:strRef>
              <c:f>'2018年7月'!$D$177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'2018年7月'!$A$178:$A$180</c:f>
              <c:strCache>
                <c:ptCount val="3"/>
                <c:pt idx="0">
                  <c:v>电力、热力、燃气及水生产和供应业</c:v>
                </c:pt>
                <c:pt idx="1">
                  <c:v>租赁和商务服务业</c:v>
                </c:pt>
                <c:pt idx="2">
                  <c:v>综合</c:v>
                </c:pt>
              </c:strCache>
            </c:strRef>
          </c:cat>
          <c:val>
            <c:numRef>
              <c:f>'2018年7月'!$D$178:$D$180</c:f>
              <c:numCache>
                <c:formatCode>0.00%</c:formatCode>
                <c:ptCount val="3"/>
                <c:pt idx="0">
                  <c:v>-5.329277397948335E-2</c:v>
                </c:pt>
                <c:pt idx="1">
                  <c:v>0.21317109591793337</c:v>
                </c:pt>
                <c:pt idx="2">
                  <c:v>-0.15987832193845003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697536"/>
        <c:axId val="29699072"/>
      </c:barChart>
      <c:catAx>
        <c:axId val="29697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9699072"/>
        <c:crosses val="autoZero"/>
        <c:auto val="1"/>
        <c:lblAlgn val="ctr"/>
        <c:lblOffset val="100"/>
        <c:noMultiLvlLbl val="0"/>
      </c:catAx>
      <c:valAx>
        <c:axId val="29699072"/>
        <c:scaling>
          <c:orientation val="minMax"/>
          <c:max val="1.1000000000000001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29697536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cp:lastPrinted>2018-08-06T03:02:00Z</cp:lastPrinted>
  <dcterms:created xsi:type="dcterms:W3CDTF">2018-08-06T03:03:00Z</dcterms:created>
  <dcterms:modified xsi:type="dcterms:W3CDTF">2018-08-06T03:03:00Z</dcterms:modified>
</cp:coreProperties>
</file>